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2EC" w:rsidRPr="000B2C2B" w:rsidRDefault="004A72EC" w:rsidP="00165B91">
      <w:pPr>
        <w:jc w:val="center"/>
        <w:rPr>
          <w:rFonts w:asciiTheme="majorEastAsia" w:eastAsiaTheme="majorEastAsia" w:hAnsiTheme="majorEastAsia"/>
          <w:b/>
          <w:color w:val="000000" w:themeColor="text1"/>
          <w:sz w:val="20"/>
          <w:szCs w:val="21"/>
        </w:rPr>
      </w:pPr>
      <w:r w:rsidRPr="000B2C2B">
        <w:rPr>
          <w:rFonts w:asciiTheme="majorEastAsia" w:eastAsiaTheme="majorEastAsia" w:hAnsiTheme="majorEastAsia"/>
          <w:b/>
          <w:color w:val="000000" w:themeColor="text1"/>
          <w:sz w:val="24"/>
          <w:szCs w:val="24"/>
          <w:u w:val="single"/>
        </w:rPr>
        <w:t>就職状況等に係る確認調査</w:t>
      </w:r>
      <w:r w:rsidR="000D7F14">
        <w:rPr>
          <w:rFonts w:asciiTheme="majorEastAsia" w:eastAsiaTheme="majorEastAsia" w:hAnsiTheme="majorEastAsia"/>
          <w:b/>
          <w:color w:val="000000" w:themeColor="text1"/>
          <w:sz w:val="24"/>
          <w:szCs w:val="24"/>
          <w:u w:val="single"/>
        </w:rPr>
        <w:t>の</w:t>
      </w:r>
      <w:r w:rsidRPr="000B2C2B">
        <w:rPr>
          <w:rFonts w:asciiTheme="majorEastAsia" w:eastAsiaTheme="majorEastAsia" w:hAnsiTheme="majorEastAsia"/>
          <w:b/>
          <w:color w:val="000000" w:themeColor="text1"/>
          <w:sz w:val="24"/>
          <w:szCs w:val="24"/>
          <w:u w:val="single"/>
        </w:rPr>
        <w:t>実施について</w:t>
      </w:r>
    </w:p>
    <w:p w:rsidR="004A72EC" w:rsidRPr="00165B91" w:rsidRDefault="004A72EC" w:rsidP="004A72EC">
      <w:pPr>
        <w:rPr>
          <w:rFonts w:asciiTheme="majorEastAsia" w:eastAsiaTheme="majorEastAsia" w:hAnsiTheme="majorEastAsia"/>
          <w:b/>
          <w:color w:val="000000" w:themeColor="text1"/>
          <w:sz w:val="20"/>
          <w:szCs w:val="21"/>
        </w:rPr>
      </w:pPr>
    </w:p>
    <w:p w:rsidR="009222AF" w:rsidRPr="00165B91" w:rsidRDefault="009222AF" w:rsidP="004A72EC">
      <w:pPr>
        <w:rPr>
          <w:rFonts w:asciiTheme="majorEastAsia" w:eastAsiaTheme="majorEastAsia" w:hAnsiTheme="majorEastAsia"/>
          <w:b/>
          <w:color w:val="000000" w:themeColor="text1"/>
          <w:szCs w:val="21"/>
        </w:rPr>
      </w:pPr>
      <w:r w:rsidRPr="00165B91">
        <w:rPr>
          <w:rFonts w:asciiTheme="majorEastAsia" w:eastAsiaTheme="majorEastAsia" w:hAnsiTheme="majorEastAsia"/>
          <w:b/>
          <w:color w:val="000000" w:themeColor="text1"/>
          <w:szCs w:val="21"/>
        </w:rPr>
        <w:t>第１　経緯</w:t>
      </w:r>
    </w:p>
    <w:p w:rsidR="004A72EC" w:rsidRPr="008E22B3" w:rsidRDefault="004A72EC" w:rsidP="004A72EC">
      <w:pPr>
        <w:ind w:left="210" w:hangingChars="100" w:hanging="21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DF7566" w:rsidRPr="008E22B3">
        <w:rPr>
          <w:rFonts w:ascii="ＭＳ 明朝" w:eastAsia="ＭＳ 明朝" w:hAnsi="ＭＳ 明朝"/>
          <w:color w:val="000000" w:themeColor="text1"/>
          <w:szCs w:val="21"/>
        </w:rPr>
        <w:t>就職支援経費は</w:t>
      </w:r>
      <w:r w:rsidRPr="008E22B3">
        <w:rPr>
          <w:rFonts w:ascii="ＭＳ 明朝" w:eastAsia="ＭＳ 明朝" w:hAnsi="ＭＳ 明朝"/>
          <w:color w:val="000000" w:themeColor="text1"/>
          <w:szCs w:val="21"/>
        </w:rPr>
        <w:t>訓練修了後に委託先機関から当該訓練を担当する</w:t>
      </w:r>
      <w:r w:rsidR="00DF7566" w:rsidRPr="008E22B3">
        <w:rPr>
          <w:rFonts w:ascii="ＭＳ 明朝" w:eastAsia="ＭＳ 明朝" w:hAnsi="ＭＳ 明朝"/>
          <w:color w:val="000000" w:themeColor="text1"/>
          <w:szCs w:val="21"/>
        </w:rPr>
        <w:t>高等技術専門校経由で能開課に就職状況報告書が提出され、それを基に</w:t>
      </w:r>
      <w:r w:rsidRPr="008E22B3">
        <w:rPr>
          <w:rFonts w:ascii="ＭＳ 明朝" w:eastAsia="ＭＳ 明朝" w:hAnsi="ＭＳ 明朝"/>
          <w:color w:val="000000" w:themeColor="text1"/>
          <w:szCs w:val="21"/>
        </w:rPr>
        <w:t>算定</w:t>
      </w:r>
      <w:r w:rsidR="00DF7566" w:rsidRPr="008E22B3">
        <w:rPr>
          <w:rFonts w:ascii="ＭＳ 明朝" w:eastAsia="ＭＳ 明朝" w:hAnsi="ＭＳ 明朝"/>
          <w:color w:val="000000" w:themeColor="text1"/>
          <w:szCs w:val="21"/>
        </w:rPr>
        <w:t>した金額を支給</w:t>
      </w:r>
      <w:r w:rsidR="008A7913">
        <w:rPr>
          <w:rFonts w:ascii="ＭＳ 明朝" w:eastAsia="ＭＳ 明朝" w:hAnsi="ＭＳ 明朝"/>
          <w:color w:val="000000" w:themeColor="text1"/>
          <w:szCs w:val="21"/>
        </w:rPr>
        <w:t>している</w:t>
      </w:r>
      <w:r w:rsidRPr="008E22B3">
        <w:rPr>
          <w:rFonts w:ascii="ＭＳ 明朝" w:eastAsia="ＭＳ 明朝" w:hAnsi="ＭＳ 明朝"/>
          <w:color w:val="000000" w:themeColor="text1"/>
          <w:szCs w:val="21"/>
        </w:rPr>
        <w:t>。</w:t>
      </w:r>
    </w:p>
    <w:p w:rsidR="00ED4C49" w:rsidRPr="008E22B3" w:rsidRDefault="004A72EC" w:rsidP="004A72EC">
      <w:pPr>
        <w:ind w:left="210" w:hangingChars="100" w:hanging="21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F20C5A">
        <w:rPr>
          <w:rFonts w:ascii="ＭＳ 明朝" w:eastAsia="ＭＳ 明朝" w:hAnsi="ＭＳ 明朝"/>
          <w:color w:val="000000" w:themeColor="text1"/>
          <w:szCs w:val="21"/>
        </w:rPr>
        <w:t>支給</w:t>
      </w:r>
      <w:r w:rsidR="00DF7566" w:rsidRPr="008E22B3">
        <w:rPr>
          <w:rFonts w:ascii="ＭＳ 明朝" w:eastAsia="ＭＳ 明朝" w:hAnsi="ＭＳ 明朝"/>
          <w:color w:val="000000" w:themeColor="text1"/>
          <w:szCs w:val="21"/>
        </w:rPr>
        <w:t>に</w:t>
      </w:r>
      <w:r w:rsidR="00E00265">
        <w:rPr>
          <w:rFonts w:ascii="ＭＳ 明朝" w:eastAsia="ＭＳ 明朝" w:hAnsi="ＭＳ 明朝"/>
          <w:color w:val="000000" w:themeColor="text1"/>
          <w:szCs w:val="21"/>
        </w:rPr>
        <w:t>当たって</w:t>
      </w:r>
      <w:r w:rsidR="00DF7566" w:rsidRPr="008E22B3">
        <w:rPr>
          <w:rFonts w:ascii="ＭＳ 明朝" w:eastAsia="ＭＳ 明朝" w:hAnsi="ＭＳ 明朝" w:hint="eastAsia"/>
          <w:color w:val="000000" w:themeColor="text1"/>
          <w:szCs w:val="21"/>
        </w:rPr>
        <w:t>は</w:t>
      </w:r>
      <w:r w:rsidR="001434EB" w:rsidRPr="008E22B3">
        <w:rPr>
          <w:rFonts w:ascii="ＭＳ 明朝" w:eastAsia="ＭＳ 明朝" w:hAnsi="ＭＳ 明朝" w:hint="eastAsia"/>
          <w:color w:val="000000" w:themeColor="text1"/>
          <w:szCs w:val="21"/>
        </w:rPr>
        <w:t>就職状況の報告内容に相違がないか</w:t>
      </w:r>
      <w:r w:rsidR="0023713C" w:rsidRPr="008E22B3">
        <w:rPr>
          <w:rFonts w:ascii="ＭＳ 明朝" w:eastAsia="ＭＳ 明朝" w:hAnsi="ＭＳ 明朝" w:hint="eastAsia"/>
          <w:color w:val="000000" w:themeColor="text1"/>
          <w:szCs w:val="21"/>
        </w:rPr>
        <w:t>事実確認を行った上</w:t>
      </w:r>
      <w:r w:rsidR="008D7E8F" w:rsidRPr="008E22B3">
        <w:rPr>
          <w:rFonts w:ascii="ＭＳ 明朝" w:eastAsia="ＭＳ 明朝" w:hAnsi="ＭＳ 明朝" w:hint="eastAsia"/>
          <w:color w:val="000000" w:themeColor="text1"/>
          <w:szCs w:val="21"/>
        </w:rPr>
        <w:t>で</w:t>
      </w:r>
      <w:r w:rsidR="00503B77">
        <w:rPr>
          <w:rFonts w:ascii="ＭＳ 明朝" w:eastAsia="ＭＳ 明朝" w:hAnsi="ＭＳ 明朝" w:hint="eastAsia"/>
          <w:color w:val="000000" w:themeColor="text1"/>
          <w:szCs w:val="21"/>
        </w:rPr>
        <w:t>適正</w:t>
      </w:r>
      <w:r w:rsidR="008D7E8F" w:rsidRPr="008E22B3">
        <w:rPr>
          <w:rFonts w:ascii="ＭＳ 明朝" w:eastAsia="ＭＳ 明朝" w:hAnsi="ＭＳ 明朝" w:hint="eastAsia"/>
          <w:color w:val="000000" w:themeColor="text1"/>
          <w:szCs w:val="21"/>
        </w:rPr>
        <w:t>に</w:t>
      </w:r>
      <w:r w:rsidR="006508C2">
        <w:rPr>
          <w:rFonts w:ascii="ＭＳ 明朝" w:eastAsia="ＭＳ 明朝" w:hAnsi="ＭＳ 明朝" w:hint="eastAsia"/>
          <w:color w:val="000000" w:themeColor="text1"/>
          <w:szCs w:val="21"/>
        </w:rPr>
        <w:t>支給する</w:t>
      </w:r>
      <w:r w:rsidR="00DF7566" w:rsidRPr="008E22B3">
        <w:rPr>
          <w:rFonts w:ascii="ＭＳ 明朝" w:eastAsia="ＭＳ 明朝" w:hAnsi="ＭＳ 明朝" w:hint="eastAsia"/>
          <w:color w:val="000000" w:themeColor="text1"/>
          <w:szCs w:val="21"/>
        </w:rPr>
        <w:t>ことが求められ</w:t>
      </w:r>
      <w:r w:rsidR="00F20C5A">
        <w:rPr>
          <w:rFonts w:ascii="ＭＳ 明朝" w:eastAsia="ＭＳ 明朝" w:hAnsi="ＭＳ 明朝" w:hint="eastAsia"/>
          <w:color w:val="000000" w:themeColor="text1"/>
          <w:szCs w:val="21"/>
        </w:rPr>
        <w:t>るが、今般、国の会計検査の結果、就職支援経費の支給</w:t>
      </w:r>
      <w:r w:rsidR="009222AF" w:rsidRPr="008E22B3">
        <w:rPr>
          <w:rFonts w:ascii="ＭＳ 明朝" w:eastAsia="ＭＳ 明朝" w:hAnsi="ＭＳ 明朝" w:hint="eastAsia"/>
          <w:color w:val="000000" w:themeColor="text1"/>
          <w:szCs w:val="21"/>
        </w:rPr>
        <w:t>において不適正事案が指摘された。</w:t>
      </w:r>
    </w:p>
    <w:p w:rsidR="004A72EC" w:rsidRPr="008E22B3" w:rsidRDefault="0023713C" w:rsidP="009222AF">
      <w:pPr>
        <w:ind w:leftChars="100" w:left="210" w:firstLineChars="100" w:firstLine="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そのため</w:t>
      </w:r>
      <w:r w:rsidR="009E1AFE" w:rsidRPr="008E22B3">
        <w:rPr>
          <w:rFonts w:ascii="ＭＳ 明朝" w:eastAsia="ＭＳ 明朝" w:hAnsi="ＭＳ 明朝" w:hint="eastAsia"/>
          <w:color w:val="000000" w:themeColor="text1"/>
          <w:szCs w:val="21"/>
        </w:rPr>
        <w:t>、</w:t>
      </w:r>
      <w:r w:rsidR="00F20C5A">
        <w:rPr>
          <w:rFonts w:ascii="ＭＳ 明朝" w:eastAsia="ＭＳ 明朝" w:hAnsi="ＭＳ 明朝"/>
          <w:color w:val="000000" w:themeColor="text1"/>
          <w:szCs w:val="21"/>
        </w:rPr>
        <w:t>就職支援経費支給の</w:t>
      </w:r>
      <w:r w:rsidR="001434EB" w:rsidRPr="008E22B3">
        <w:rPr>
          <w:rFonts w:ascii="ＭＳ 明朝" w:eastAsia="ＭＳ 明朝" w:hAnsi="ＭＳ 明朝"/>
          <w:color w:val="000000" w:themeColor="text1"/>
          <w:szCs w:val="21"/>
        </w:rPr>
        <w:t>対象となるコース</w:t>
      </w:r>
      <w:r w:rsidRPr="008E22B3">
        <w:rPr>
          <w:rFonts w:ascii="ＭＳ 明朝" w:eastAsia="ＭＳ 明朝" w:hAnsi="ＭＳ 明朝"/>
          <w:color w:val="000000" w:themeColor="text1"/>
          <w:szCs w:val="21"/>
        </w:rPr>
        <w:t>について、</w:t>
      </w:r>
      <w:r w:rsidR="004A72EC" w:rsidRPr="008E22B3">
        <w:rPr>
          <w:rFonts w:ascii="ＭＳ 明朝" w:eastAsia="ＭＳ 明朝" w:hAnsi="ＭＳ 明朝" w:hint="eastAsia"/>
          <w:color w:val="000000" w:themeColor="text1"/>
          <w:szCs w:val="21"/>
        </w:rPr>
        <w:t>就職状況報告書及び添付資料</w:t>
      </w:r>
      <w:r w:rsidR="000E1E60" w:rsidRPr="008E22B3">
        <w:rPr>
          <w:rFonts w:ascii="ＭＳ 明朝" w:eastAsia="ＭＳ 明朝" w:hAnsi="ＭＳ 明朝" w:hint="eastAsia"/>
          <w:color w:val="000000" w:themeColor="text1"/>
          <w:szCs w:val="21"/>
        </w:rPr>
        <w:t>の</w:t>
      </w:r>
      <w:r w:rsidR="004A72EC" w:rsidRPr="008E22B3">
        <w:rPr>
          <w:rFonts w:ascii="ＭＳ 明朝" w:eastAsia="ＭＳ 明朝" w:hAnsi="ＭＳ 明朝" w:hint="eastAsia"/>
          <w:color w:val="000000" w:themeColor="text1"/>
          <w:szCs w:val="21"/>
        </w:rPr>
        <w:t>記載内容の事実確認を実施する</w:t>
      </w:r>
      <w:r w:rsidR="009222AF" w:rsidRPr="008E22B3">
        <w:rPr>
          <w:rFonts w:ascii="ＭＳ 明朝" w:eastAsia="ＭＳ 明朝" w:hAnsi="ＭＳ 明朝" w:hint="eastAsia"/>
          <w:color w:val="000000" w:themeColor="text1"/>
          <w:szCs w:val="21"/>
        </w:rPr>
        <w:t>に至ったもの</w:t>
      </w:r>
      <w:r w:rsidR="008E099F" w:rsidRPr="008E22B3">
        <w:rPr>
          <w:rFonts w:ascii="ＭＳ 明朝" w:eastAsia="ＭＳ 明朝" w:hAnsi="ＭＳ 明朝" w:hint="eastAsia"/>
          <w:color w:val="000000" w:themeColor="text1"/>
          <w:szCs w:val="21"/>
        </w:rPr>
        <w:t>。</w:t>
      </w:r>
    </w:p>
    <w:p w:rsidR="004A72EC" w:rsidRPr="008E22B3" w:rsidRDefault="0089644E" w:rsidP="008E22B3">
      <w:pPr>
        <w:ind w:left="210" w:hangingChars="100" w:hanging="21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なお、確認調査は各校及び能開課に</w:t>
      </w:r>
      <w:r w:rsidR="00F20C5A">
        <w:rPr>
          <w:rFonts w:ascii="ＭＳ 明朝" w:eastAsia="ＭＳ 明朝" w:hAnsi="ＭＳ 明朝"/>
          <w:color w:val="000000" w:themeColor="text1"/>
          <w:szCs w:val="21"/>
        </w:rPr>
        <w:t>おいて各々担当する訓練コースについて実施し、就職支援経費の支給</w:t>
      </w:r>
      <w:r w:rsidRPr="008E22B3">
        <w:rPr>
          <w:rFonts w:ascii="ＭＳ 明朝" w:eastAsia="ＭＳ 明朝" w:hAnsi="ＭＳ 明朝"/>
          <w:color w:val="000000" w:themeColor="text1"/>
          <w:szCs w:val="21"/>
        </w:rPr>
        <w:t>は確認調査の完了後に行うものとする。</w:t>
      </w:r>
    </w:p>
    <w:p w:rsidR="0089644E" w:rsidRPr="008E22B3" w:rsidRDefault="0089644E" w:rsidP="004A72EC">
      <w:pPr>
        <w:rPr>
          <w:rFonts w:ascii="ＭＳ 明朝" w:eastAsia="ＭＳ 明朝" w:hAnsi="ＭＳ 明朝"/>
          <w:color w:val="000000" w:themeColor="text1"/>
          <w:szCs w:val="21"/>
        </w:rPr>
      </w:pPr>
    </w:p>
    <w:p w:rsidR="009222AF" w:rsidRPr="00165B91" w:rsidRDefault="009222AF" w:rsidP="004A72EC">
      <w:pPr>
        <w:rPr>
          <w:rFonts w:asciiTheme="majorEastAsia" w:eastAsiaTheme="majorEastAsia" w:hAnsiTheme="majorEastAsia"/>
          <w:b/>
          <w:color w:val="000000" w:themeColor="text1"/>
          <w:szCs w:val="21"/>
        </w:rPr>
      </w:pPr>
      <w:r w:rsidRPr="00165B91">
        <w:rPr>
          <w:rFonts w:asciiTheme="majorEastAsia" w:eastAsiaTheme="majorEastAsia" w:hAnsiTheme="majorEastAsia"/>
          <w:b/>
          <w:color w:val="000000" w:themeColor="text1"/>
          <w:szCs w:val="21"/>
        </w:rPr>
        <w:t>第２　確認調査の内容等について</w:t>
      </w:r>
    </w:p>
    <w:p w:rsidR="004A72EC" w:rsidRPr="00165B91" w:rsidRDefault="00165B91" w:rsidP="009222AF">
      <w:pPr>
        <w:ind w:firstLineChars="100" w:firstLine="211"/>
        <w:rPr>
          <w:rFonts w:asciiTheme="majorEastAsia" w:eastAsiaTheme="majorEastAsia" w:hAnsiTheme="majorEastAsia"/>
          <w:b/>
          <w:color w:val="000000" w:themeColor="text1"/>
          <w:szCs w:val="21"/>
        </w:rPr>
      </w:pPr>
      <w:r w:rsidRPr="00165B91">
        <w:rPr>
          <w:rFonts w:asciiTheme="majorEastAsia" w:eastAsiaTheme="majorEastAsia" w:hAnsiTheme="majorEastAsia" w:hint="eastAsia"/>
          <w:b/>
          <w:color w:val="000000" w:themeColor="text1"/>
          <w:szCs w:val="21"/>
        </w:rPr>
        <w:t>（</w:t>
      </w:r>
      <w:r w:rsidR="00F15BEE" w:rsidRPr="00165B91">
        <w:rPr>
          <w:rFonts w:asciiTheme="majorEastAsia" w:eastAsiaTheme="majorEastAsia" w:hAnsiTheme="majorEastAsia" w:hint="eastAsia"/>
          <w:b/>
          <w:color w:val="000000" w:themeColor="text1"/>
          <w:szCs w:val="21"/>
        </w:rPr>
        <w:t>１</w:t>
      </w:r>
      <w:r w:rsidRPr="00165B91">
        <w:rPr>
          <w:rFonts w:asciiTheme="majorEastAsia" w:eastAsiaTheme="majorEastAsia" w:hAnsiTheme="majorEastAsia" w:hint="eastAsia"/>
          <w:b/>
          <w:color w:val="000000" w:themeColor="text1"/>
          <w:szCs w:val="21"/>
        </w:rPr>
        <w:t>）</w:t>
      </w:r>
      <w:r w:rsidR="004A72EC" w:rsidRPr="00165B91">
        <w:rPr>
          <w:rFonts w:asciiTheme="majorEastAsia" w:eastAsiaTheme="majorEastAsia" w:hAnsiTheme="majorEastAsia" w:hint="eastAsia"/>
          <w:b/>
          <w:color w:val="000000" w:themeColor="text1"/>
          <w:szCs w:val="21"/>
        </w:rPr>
        <w:t xml:space="preserve">　</w:t>
      </w:r>
      <w:r w:rsidR="00D8772C" w:rsidRPr="00165B91">
        <w:rPr>
          <w:rFonts w:asciiTheme="majorEastAsia" w:eastAsiaTheme="majorEastAsia" w:hAnsiTheme="majorEastAsia" w:hint="eastAsia"/>
          <w:b/>
          <w:color w:val="000000" w:themeColor="text1"/>
          <w:szCs w:val="21"/>
        </w:rPr>
        <w:t>調査の対象となる</w:t>
      </w:r>
      <w:r w:rsidR="004A72EC" w:rsidRPr="00165B91">
        <w:rPr>
          <w:rFonts w:asciiTheme="majorEastAsia" w:eastAsiaTheme="majorEastAsia" w:hAnsiTheme="majorEastAsia" w:hint="eastAsia"/>
          <w:b/>
          <w:color w:val="000000" w:themeColor="text1"/>
          <w:szCs w:val="21"/>
        </w:rPr>
        <w:t>訓練</w:t>
      </w:r>
      <w:r w:rsidR="00D8772C" w:rsidRPr="00165B91">
        <w:rPr>
          <w:rFonts w:asciiTheme="majorEastAsia" w:eastAsiaTheme="majorEastAsia" w:hAnsiTheme="majorEastAsia" w:hint="eastAsia"/>
          <w:b/>
          <w:color w:val="000000" w:themeColor="text1"/>
          <w:szCs w:val="21"/>
        </w:rPr>
        <w:t>コース</w:t>
      </w:r>
    </w:p>
    <w:p w:rsidR="004A72EC" w:rsidRPr="008E22B3" w:rsidRDefault="00D8772C" w:rsidP="004A72EC">
      <w:pPr>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9222AF" w:rsidRPr="008E22B3">
        <w:rPr>
          <w:rFonts w:ascii="ＭＳ 明朝" w:eastAsia="ＭＳ 明朝" w:hAnsi="ＭＳ 明朝"/>
          <w:color w:val="000000" w:themeColor="text1"/>
          <w:szCs w:val="21"/>
        </w:rPr>
        <w:t xml:space="preserve">　</w:t>
      </w:r>
      <w:r w:rsidR="00165B91">
        <w:rPr>
          <w:rFonts w:ascii="ＭＳ 明朝" w:eastAsia="ＭＳ 明朝" w:hAnsi="ＭＳ 明朝"/>
          <w:color w:val="000000" w:themeColor="text1"/>
          <w:szCs w:val="21"/>
        </w:rPr>
        <w:t xml:space="preserve">　　</w:t>
      </w:r>
      <w:r w:rsidRPr="008E22B3">
        <w:rPr>
          <w:rFonts w:ascii="ＭＳ 明朝" w:eastAsia="ＭＳ 明朝" w:hAnsi="ＭＳ 明朝"/>
          <w:color w:val="000000" w:themeColor="text1"/>
          <w:szCs w:val="21"/>
        </w:rPr>
        <w:t>就職支援経費の</w:t>
      </w:r>
      <w:r w:rsidR="00F20C5A">
        <w:rPr>
          <w:rFonts w:ascii="ＭＳ 明朝" w:eastAsia="ＭＳ 明朝" w:hAnsi="ＭＳ 明朝"/>
          <w:color w:val="000000" w:themeColor="text1"/>
          <w:szCs w:val="21"/>
        </w:rPr>
        <w:t>支給</w:t>
      </w:r>
      <w:r w:rsidRPr="008E22B3">
        <w:rPr>
          <w:rFonts w:ascii="ＭＳ 明朝" w:eastAsia="ＭＳ 明朝" w:hAnsi="ＭＳ 明朝"/>
          <w:color w:val="000000" w:themeColor="text1"/>
          <w:szCs w:val="21"/>
        </w:rPr>
        <w:t>対象となるコース（</w:t>
      </w:r>
      <w:r w:rsidR="004A72EC" w:rsidRPr="008E22B3">
        <w:rPr>
          <w:rFonts w:ascii="ＭＳ 明朝" w:eastAsia="ＭＳ 明朝" w:hAnsi="ＭＳ 明朝"/>
          <w:color w:val="000000" w:themeColor="text1"/>
          <w:szCs w:val="21"/>
        </w:rPr>
        <w:t>令和６年４月以降に</w:t>
      </w:r>
      <w:r w:rsidR="00B16EA1" w:rsidRPr="008E22B3">
        <w:rPr>
          <w:rFonts w:ascii="ＭＳ 明朝" w:eastAsia="ＭＳ 明朝" w:hAnsi="ＭＳ 明朝"/>
          <w:color w:val="000000" w:themeColor="text1"/>
          <w:szCs w:val="21"/>
        </w:rPr>
        <w:t>開始</w:t>
      </w:r>
      <w:r w:rsidR="004A72EC" w:rsidRPr="008E22B3">
        <w:rPr>
          <w:rFonts w:ascii="ＭＳ 明朝" w:eastAsia="ＭＳ 明朝" w:hAnsi="ＭＳ 明朝"/>
          <w:color w:val="000000" w:themeColor="text1"/>
          <w:szCs w:val="21"/>
        </w:rPr>
        <w:t>する</w:t>
      </w:r>
      <w:r w:rsidRPr="008E22B3">
        <w:rPr>
          <w:rFonts w:ascii="ＭＳ 明朝" w:eastAsia="ＭＳ 明朝" w:hAnsi="ＭＳ 明朝"/>
          <w:color w:val="000000" w:themeColor="text1"/>
          <w:szCs w:val="21"/>
        </w:rPr>
        <w:t>コース）</w:t>
      </w:r>
    </w:p>
    <w:p w:rsidR="004A72EC" w:rsidRPr="008E22B3" w:rsidRDefault="004A72EC" w:rsidP="004A72EC">
      <w:pPr>
        <w:rPr>
          <w:rFonts w:ascii="ＭＳ 明朝" w:eastAsia="ＭＳ 明朝" w:hAnsi="ＭＳ 明朝"/>
          <w:color w:val="000000" w:themeColor="text1"/>
          <w:szCs w:val="21"/>
        </w:rPr>
      </w:pPr>
    </w:p>
    <w:p w:rsidR="004A72EC" w:rsidRPr="00165B91" w:rsidRDefault="00165B91" w:rsidP="009222AF">
      <w:pPr>
        <w:ind w:firstLineChars="100" w:firstLine="211"/>
        <w:rPr>
          <w:rFonts w:asciiTheme="majorEastAsia" w:eastAsiaTheme="majorEastAsia" w:hAnsiTheme="majorEastAsia"/>
          <w:b/>
          <w:color w:val="000000" w:themeColor="text1"/>
          <w:szCs w:val="21"/>
        </w:rPr>
      </w:pPr>
      <w:r w:rsidRPr="00165B91">
        <w:rPr>
          <w:rFonts w:asciiTheme="majorEastAsia" w:eastAsiaTheme="majorEastAsia" w:hAnsiTheme="majorEastAsia"/>
          <w:b/>
          <w:color w:val="000000" w:themeColor="text1"/>
          <w:szCs w:val="21"/>
        </w:rPr>
        <w:t>（</w:t>
      </w:r>
      <w:r w:rsidR="00F15BEE" w:rsidRPr="00165B91">
        <w:rPr>
          <w:rFonts w:asciiTheme="majorEastAsia" w:eastAsiaTheme="majorEastAsia" w:hAnsiTheme="majorEastAsia"/>
          <w:b/>
          <w:color w:val="000000" w:themeColor="text1"/>
          <w:szCs w:val="21"/>
        </w:rPr>
        <w:t>２</w:t>
      </w:r>
      <w:r w:rsidRPr="00165B91">
        <w:rPr>
          <w:rFonts w:asciiTheme="majorEastAsia" w:eastAsiaTheme="majorEastAsia" w:hAnsiTheme="majorEastAsia"/>
          <w:b/>
          <w:color w:val="000000" w:themeColor="text1"/>
          <w:szCs w:val="21"/>
        </w:rPr>
        <w:t>）</w:t>
      </w:r>
      <w:r w:rsidR="004A72EC" w:rsidRPr="00165B91">
        <w:rPr>
          <w:rFonts w:asciiTheme="majorEastAsia" w:eastAsiaTheme="majorEastAsia" w:hAnsiTheme="majorEastAsia"/>
          <w:b/>
          <w:color w:val="000000" w:themeColor="text1"/>
          <w:szCs w:val="21"/>
        </w:rPr>
        <w:t xml:space="preserve">　</w:t>
      </w:r>
      <w:r w:rsidR="00D8772C" w:rsidRPr="00165B91">
        <w:rPr>
          <w:rFonts w:asciiTheme="majorEastAsia" w:eastAsiaTheme="majorEastAsia" w:hAnsiTheme="majorEastAsia"/>
          <w:b/>
          <w:color w:val="000000" w:themeColor="text1"/>
          <w:szCs w:val="21"/>
        </w:rPr>
        <w:t>調査の</w:t>
      </w:r>
      <w:r w:rsidR="00357F2D" w:rsidRPr="00165B91">
        <w:rPr>
          <w:rFonts w:asciiTheme="majorEastAsia" w:eastAsiaTheme="majorEastAsia" w:hAnsiTheme="majorEastAsia"/>
          <w:b/>
          <w:color w:val="000000" w:themeColor="text1"/>
          <w:szCs w:val="21"/>
        </w:rPr>
        <w:t>対象者</w:t>
      </w:r>
    </w:p>
    <w:p w:rsidR="004518BC" w:rsidRDefault="00F13874" w:rsidP="00BF2A21">
      <w:pPr>
        <w:ind w:leftChars="400" w:left="840" w:firstLineChars="100" w:firstLine="210"/>
        <w:rPr>
          <w:rFonts w:ascii="ＭＳ 明朝" w:eastAsia="ＭＳ 明朝" w:hAnsi="ＭＳ 明朝" w:hint="eastAsia"/>
          <w:color w:val="000000" w:themeColor="text1"/>
          <w:szCs w:val="21"/>
        </w:rPr>
      </w:pPr>
      <w:r w:rsidRPr="008E22B3">
        <w:rPr>
          <w:rFonts w:ascii="ＭＳ 明朝" w:eastAsia="ＭＳ 明朝" w:hAnsi="ＭＳ 明朝"/>
          <w:color w:val="000000" w:themeColor="text1"/>
          <w:szCs w:val="21"/>
        </w:rPr>
        <w:t>対象就職者のうち、４分の１以上の者を対象</w:t>
      </w:r>
      <w:r w:rsidR="00BF2A21">
        <w:rPr>
          <w:rFonts w:ascii="ＭＳ 明朝" w:eastAsia="ＭＳ 明朝" w:hAnsi="ＭＳ 明朝"/>
          <w:color w:val="000000" w:themeColor="text1"/>
          <w:szCs w:val="21"/>
        </w:rPr>
        <w:t>に実施するものとし、以下の優先順位で抽出する。</w:t>
      </w:r>
    </w:p>
    <w:p w:rsidR="00F13874" w:rsidRPr="008E22B3" w:rsidRDefault="00F13874" w:rsidP="00165B91">
      <w:pPr>
        <w:ind w:firstLineChars="200" w:firstLine="42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＜調査の抽出の優先順位＞</w:t>
      </w:r>
    </w:p>
    <w:p w:rsidR="00BF2A21" w:rsidRDefault="00F13874" w:rsidP="004518BC">
      <w:pPr>
        <w:ind w:left="1050" w:hangingChars="500" w:hanging="105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165B91">
        <w:rPr>
          <w:rFonts w:ascii="ＭＳ 明朝" w:eastAsia="ＭＳ 明朝" w:hAnsi="ＭＳ 明朝"/>
          <w:color w:val="000000" w:themeColor="text1"/>
          <w:szCs w:val="21"/>
        </w:rPr>
        <w:t xml:space="preserve">　</w:t>
      </w:r>
      <w:r w:rsidR="00BF2A21">
        <w:rPr>
          <w:rFonts w:ascii="ＭＳ 明朝" w:eastAsia="ＭＳ 明朝" w:hAnsi="ＭＳ 明朝" w:hint="eastAsia"/>
          <w:color w:val="000000" w:themeColor="text1"/>
          <w:szCs w:val="21"/>
        </w:rPr>
        <w:t>①　委託先機関又はその関連事業主に雇用された者</w:t>
      </w:r>
    </w:p>
    <w:p w:rsidR="004518BC" w:rsidRDefault="00BF2A21" w:rsidP="00BF2A21">
      <w:pPr>
        <w:ind w:leftChars="300" w:left="1050" w:hangingChars="200" w:hanging="42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②</w:t>
      </w:r>
      <w:r w:rsidR="00F13874" w:rsidRPr="008E22B3">
        <w:rPr>
          <w:rFonts w:ascii="ＭＳ 明朝" w:eastAsia="ＭＳ 明朝" w:hAnsi="ＭＳ 明朝" w:hint="eastAsia"/>
          <w:color w:val="000000" w:themeColor="text1"/>
          <w:szCs w:val="21"/>
        </w:rPr>
        <w:t xml:space="preserve">　実施状況</w:t>
      </w:r>
      <w:r w:rsidR="00165B91">
        <w:rPr>
          <w:rFonts w:ascii="ＭＳ 明朝" w:eastAsia="ＭＳ 明朝" w:hAnsi="ＭＳ 明朝" w:hint="eastAsia"/>
          <w:color w:val="000000" w:themeColor="text1"/>
          <w:szCs w:val="21"/>
        </w:rPr>
        <w:t>報告等について、複数の書面の筆跡が同一と認められる場合や、書面を</w:t>
      </w:r>
      <w:r w:rsidR="00F13874" w:rsidRPr="008E22B3">
        <w:rPr>
          <w:rFonts w:ascii="ＭＳ 明朝" w:eastAsia="ＭＳ 明朝" w:hAnsi="ＭＳ 明朝" w:hint="eastAsia"/>
          <w:color w:val="000000" w:themeColor="text1"/>
          <w:szCs w:val="21"/>
        </w:rPr>
        <w:t>偽造した形</w:t>
      </w:r>
    </w:p>
    <w:p w:rsidR="00F13874" w:rsidRPr="008E22B3" w:rsidRDefault="00F13874" w:rsidP="004518BC">
      <w:pPr>
        <w:ind w:leftChars="400" w:left="1050" w:hangingChars="100" w:hanging="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跡が認められる場合等、不審な点があるもの</w:t>
      </w:r>
    </w:p>
    <w:p w:rsidR="00F13874" w:rsidRPr="008E22B3" w:rsidRDefault="00F13874" w:rsidP="00F13874">
      <w:pPr>
        <w:ind w:left="840" w:hangingChars="400" w:hanging="84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165B91">
        <w:rPr>
          <w:rFonts w:ascii="ＭＳ 明朝" w:eastAsia="ＭＳ 明朝" w:hAnsi="ＭＳ 明朝"/>
          <w:color w:val="000000" w:themeColor="text1"/>
          <w:szCs w:val="21"/>
        </w:rPr>
        <w:t xml:space="preserve">　</w:t>
      </w:r>
      <w:r w:rsidR="00BF2A21">
        <w:rPr>
          <w:rFonts w:ascii="ＭＳ 明朝" w:eastAsia="ＭＳ 明朝" w:hAnsi="ＭＳ 明朝" w:hint="eastAsia"/>
          <w:color w:val="000000" w:themeColor="text1"/>
          <w:szCs w:val="21"/>
        </w:rPr>
        <w:t>③</w:t>
      </w:r>
      <w:r w:rsidRPr="008E22B3">
        <w:rPr>
          <w:rFonts w:ascii="ＭＳ 明朝" w:eastAsia="ＭＳ 明朝" w:hAnsi="ＭＳ 明朝" w:hint="eastAsia"/>
          <w:color w:val="000000" w:themeColor="text1"/>
          <w:szCs w:val="21"/>
        </w:rPr>
        <w:t xml:space="preserve">　一事業主で５名以上の訓練修了者及び就職のための中退者を雇用している場合</w:t>
      </w:r>
    </w:p>
    <w:p w:rsidR="00F13874" w:rsidRPr="008E22B3" w:rsidRDefault="00F13874" w:rsidP="00F13874">
      <w:pPr>
        <w:ind w:left="840" w:hangingChars="400" w:hanging="84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165B91">
        <w:rPr>
          <w:rFonts w:ascii="ＭＳ 明朝" w:eastAsia="ＭＳ 明朝" w:hAnsi="ＭＳ 明朝"/>
          <w:color w:val="000000" w:themeColor="text1"/>
          <w:szCs w:val="21"/>
        </w:rPr>
        <w:t xml:space="preserve">　</w:t>
      </w:r>
      <w:r w:rsidR="00BF2A21">
        <w:rPr>
          <w:rFonts w:ascii="ＭＳ 明朝" w:eastAsia="ＭＳ 明朝" w:hAnsi="ＭＳ 明朝" w:hint="eastAsia"/>
          <w:color w:val="000000" w:themeColor="text1"/>
          <w:szCs w:val="21"/>
        </w:rPr>
        <w:t>④</w:t>
      </w:r>
      <w:r w:rsidRPr="008E22B3">
        <w:rPr>
          <w:rFonts w:ascii="ＭＳ 明朝" w:eastAsia="ＭＳ 明朝" w:hAnsi="ＭＳ 明朝" w:hint="eastAsia"/>
          <w:color w:val="000000" w:themeColor="text1"/>
          <w:szCs w:val="21"/>
        </w:rPr>
        <w:t xml:space="preserve">　内定者</w:t>
      </w:r>
    </w:p>
    <w:p w:rsidR="00F13874" w:rsidRDefault="00F13874" w:rsidP="00F13874">
      <w:pPr>
        <w:ind w:left="840" w:hangingChars="400" w:hanging="84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 xml:space="preserve">　　</w:t>
      </w:r>
      <w:r w:rsidR="00165B91">
        <w:rPr>
          <w:rFonts w:ascii="ＭＳ 明朝" w:eastAsia="ＭＳ 明朝" w:hAnsi="ＭＳ 明朝"/>
          <w:color w:val="000000" w:themeColor="text1"/>
          <w:szCs w:val="21"/>
        </w:rPr>
        <w:t xml:space="preserve">　</w:t>
      </w:r>
      <w:r w:rsidR="00BF2A21">
        <w:rPr>
          <w:rFonts w:ascii="ＭＳ 明朝" w:eastAsia="ＭＳ 明朝" w:hAnsi="ＭＳ 明朝" w:hint="eastAsia"/>
          <w:color w:val="000000" w:themeColor="text1"/>
          <w:szCs w:val="21"/>
        </w:rPr>
        <w:t>⑤</w:t>
      </w:r>
      <w:r w:rsidR="00B6274D" w:rsidRPr="008E22B3">
        <w:rPr>
          <w:rFonts w:ascii="ＭＳ 明朝" w:eastAsia="ＭＳ 明朝" w:hAnsi="ＭＳ 明朝" w:hint="eastAsia"/>
          <w:color w:val="000000" w:themeColor="text1"/>
          <w:szCs w:val="21"/>
        </w:rPr>
        <w:t xml:space="preserve">　</w:t>
      </w:r>
      <w:r w:rsidRPr="008E22B3">
        <w:rPr>
          <w:rFonts w:ascii="ＭＳ 明朝" w:eastAsia="ＭＳ 明朝" w:hAnsi="ＭＳ 明朝" w:hint="eastAsia"/>
          <w:color w:val="000000" w:themeColor="text1"/>
          <w:szCs w:val="21"/>
        </w:rPr>
        <w:t>有期雇用派遣労働者</w:t>
      </w:r>
    </w:p>
    <w:p w:rsidR="00BF2A21" w:rsidRPr="00BF2A21" w:rsidRDefault="00BF2A21" w:rsidP="00F13874">
      <w:pPr>
        <w:ind w:left="840" w:hangingChars="400" w:hanging="840"/>
        <w:rPr>
          <w:rFonts w:ascii="ＭＳ 明朝" w:eastAsia="ＭＳ 明朝" w:hAnsi="ＭＳ 明朝" w:hint="eastAsia"/>
          <w:color w:val="000000" w:themeColor="text1"/>
          <w:szCs w:val="21"/>
        </w:rPr>
      </w:pPr>
      <w:r>
        <w:rPr>
          <w:rFonts w:ascii="ＭＳ 明朝" w:eastAsia="ＭＳ 明朝" w:hAnsi="ＭＳ 明朝"/>
          <w:color w:val="000000" w:themeColor="text1"/>
          <w:szCs w:val="21"/>
        </w:rPr>
        <w:t xml:space="preserve">　　　</w:t>
      </w:r>
      <w:r>
        <w:rPr>
          <w:rFonts w:ascii="ＭＳ 明朝" w:eastAsia="ＭＳ 明朝" w:hAnsi="ＭＳ 明朝" w:hint="eastAsia"/>
          <w:color w:val="000000" w:themeColor="text1"/>
          <w:szCs w:val="21"/>
        </w:rPr>
        <w:t>⑥　就職状況報告に就職先事業者の訂正印のない、訂正箇所がある者</w:t>
      </w:r>
    </w:p>
    <w:p w:rsidR="00BC746D" w:rsidRDefault="00BF2A21" w:rsidP="00BC746D">
      <w:pPr>
        <w:ind w:left="840" w:hangingChars="400" w:hanging="840"/>
        <w:rPr>
          <w:rFonts w:ascii="ＭＳ 明朝" w:eastAsia="ＭＳ 明朝" w:hAnsi="ＭＳ 明朝"/>
          <w:color w:val="000000" w:themeColor="text1"/>
          <w:szCs w:val="21"/>
        </w:rPr>
      </w:pPr>
      <w:r>
        <w:rPr>
          <w:rFonts w:ascii="ＭＳ 明朝" w:eastAsia="ＭＳ 明朝" w:hAnsi="ＭＳ 明朝"/>
          <w:color w:val="000000" w:themeColor="text1"/>
          <w:szCs w:val="21"/>
        </w:rPr>
        <w:t xml:space="preserve">　　　</w:t>
      </w:r>
      <w:r>
        <w:rPr>
          <w:rFonts w:ascii="ＭＳ 明朝" w:eastAsia="ＭＳ 明朝" w:hAnsi="ＭＳ 明朝" w:hint="eastAsia"/>
          <w:color w:val="000000" w:themeColor="text1"/>
          <w:szCs w:val="21"/>
        </w:rPr>
        <w:t>⑦　無作為抽出による者</w:t>
      </w:r>
      <w:r w:rsidR="00F13874" w:rsidRPr="008E22B3">
        <w:rPr>
          <w:rFonts w:ascii="ＭＳ 明朝" w:eastAsia="ＭＳ 明朝" w:hAnsi="ＭＳ 明朝"/>
          <w:color w:val="000000" w:themeColor="text1"/>
          <w:szCs w:val="21"/>
        </w:rPr>
        <w:t xml:space="preserve">　</w:t>
      </w:r>
    </w:p>
    <w:p w:rsidR="00BF2A21" w:rsidRPr="008E22B3" w:rsidRDefault="00BF2A21" w:rsidP="00BC746D">
      <w:pPr>
        <w:ind w:left="840" w:hangingChars="400" w:hanging="840"/>
        <w:rPr>
          <w:rFonts w:ascii="ＭＳ 明朝" w:eastAsia="ＭＳ 明朝" w:hAnsi="ＭＳ 明朝" w:hint="eastAsia"/>
          <w:color w:val="000000" w:themeColor="text1"/>
          <w:szCs w:val="21"/>
        </w:rPr>
      </w:pPr>
    </w:p>
    <w:p w:rsidR="00F13874" w:rsidRPr="00165B91" w:rsidRDefault="00165B91" w:rsidP="00BC746D">
      <w:pPr>
        <w:ind w:left="843" w:hangingChars="400" w:hanging="843"/>
        <w:rPr>
          <w:rFonts w:asciiTheme="majorEastAsia" w:eastAsiaTheme="majorEastAsia" w:hAnsiTheme="majorEastAsia"/>
          <w:b/>
          <w:color w:val="000000" w:themeColor="text1"/>
          <w:szCs w:val="21"/>
        </w:rPr>
      </w:pPr>
      <w:r w:rsidRPr="00165B91">
        <w:rPr>
          <w:rFonts w:asciiTheme="majorEastAsia" w:eastAsiaTheme="majorEastAsia" w:hAnsiTheme="majorEastAsia"/>
          <w:b/>
          <w:color w:val="000000" w:themeColor="text1"/>
          <w:szCs w:val="21"/>
        </w:rPr>
        <w:t>第</w:t>
      </w:r>
      <w:r w:rsidR="00F15BEE" w:rsidRPr="00165B91">
        <w:rPr>
          <w:rFonts w:asciiTheme="majorEastAsia" w:eastAsiaTheme="majorEastAsia" w:hAnsiTheme="majorEastAsia"/>
          <w:b/>
          <w:color w:val="000000" w:themeColor="text1"/>
          <w:szCs w:val="21"/>
        </w:rPr>
        <w:t>３</w:t>
      </w:r>
      <w:r w:rsidR="00BC746D" w:rsidRPr="00165B91">
        <w:rPr>
          <w:rFonts w:asciiTheme="majorEastAsia" w:eastAsiaTheme="majorEastAsia" w:hAnsiTheme="majorEastAsia"/>
          <w:b/>
          <w:color w:val="000000" w:themeColor="text1"/>
          <w:szCs w:val="21"/>
        </w:rPr>
        <w:t xml:space="preserve">　</w:t>
      </w:r>
      <w:r w:rsidR="00F13874" w:rsidRPr="00165B91">
        <w:rPr>
          <w:rFonts w:asciiTheme="majorEastAsia" w:eastAsiaTheme="majorEastAsia" w:hAnsiTheme="majorEastAsia"/>
          <w:b/>
          <w:color w:val="000000" w:themeColor="text1"/>
          <w:szCs w:val="21"/>
        </w:rPr>
        <w:t>調査の実施方法</w:t>
      </w:r>
    </w:p>
    <w:p w:rsidR="00F13874" w:rsidRPr="008E22B3" w:rsidRDefault="008E22B3" w:rsidP="004518BC">
      <w:pPr>
        <w:ind w:leftChars="100" w:left="840" w:hangingChars="300" w:hanging="630"/>
        <w:rPr>
          <w:rFonts w:ascii="ＭＳ 明朝" w:eastAsia="ＭＳ 明朝" w:hAnsi="ＭＳ 明朝"/>
          <w:color w:val="000000" w:themeColor="text1"/>
          <w:szCs w:val="21"/>
        </w:rPr>
      </w:pPr>
      <w:r>
        <w:rPr>
          <w:rFonts w:ascii="ＭＳ 明朝" w:eastAsia="ＭＳ 明朝" w:hAnsi="ＭＳ 明朝"/>
          <w:color w:val="000000" w:themeColor="text1"/>
          <w:szCs w:val="21"/>
        </w:rPr>
        <w:t xml:space="preserve">　</w:t>
      </w:r>
      <w:r w:rsidR="00F13874" w:rsidRPr="008E22B3">
        <w:rPr>
          <w:rFonts w:ascii="ＭＳ 明朝" w:eastAsia="ＭＳ 明朝" w:hAnsi="ＭＳ 明朝"/>
          <w:color w:val="000000" w:themeColor="text1"/>
          <w:szCs w:val="21"/>
        </w:rPr>
        <w:t>調査は、対象就職者に対して以下の事項についてメール、電話又は文書等により実施する。</w:t>
      </w:r>
    </w:p>
    <w:p w:rsidR="00F13874" w:rsidRPr="008E22B3" w:rsidRDefault="00F13874" w:rsidP="004518BC">
      <w:pPr>
        <w:ind w:firstLineChars="100" w:firstLine="21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イ　書面に記載された事業所又は派遣先事業所への就職又は内定あるいは派遣先就業の事実確認</w:t>
      </w:r>
    </w:p>
    <w:p w:rsidR="008E22B3" w:rsidRDefault="00F13874" w:rsidP="008E22B3">
      <w:pPr>
        <w:ind w:firstLineChars="100" w:firstLine="21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ロ　書面に記載された就職日、内定日又は派遣先就業日等の確認</w:t>
      </w:r>
    </w:p>
    <w:p w:rsidR="00F13874" w:rsidRPr="008E22B3" w:rsidRDefault="00F13874" w:rsidP="004518BC">
      <w:pPr>
        <w:ind w:leftChars="100" w:left="210" w:firstLineChars="100" w:firstLine="210"/>
        <w:rPr>
          <w:rFonts w:ascii="ＭＳ 明朝" w:eastAsia="ＭＳ 明朝" w:hAnsi="ＭＳ 明朝"/>
          <w:color w:val="000000" w:themeColor="text1"/>
          <w:szCs w:val="21"/>
        </w:rPr>
      </w:pPr>
      <w:r w:rsidRPr="008E22B3">
        <w:rPr>
          <w:rFonts w:ascii="ＭＳ 明朝" w:eastAsia="ＭＳ 明朝" w:hAnsi="ＭＳ 明朝"/>
          <w:color w:val="000000" w:themeColor="text1"/>
          <w:szCs w:val="21"/>
        </w:rPr>
        <w:t>なお、確認において不審な点がある場合には、当該就職者が就職等した事業所に対しても電話又は文書あるいは訪問により確認を行う。</w:t>
      </w:r>
    </w:p>
    <w:p w:rsidR="00F20C5A" w:rsidRDefault="00F20C5A" w:rsidP="0072039B">
      <w:pPr>
        <w:rPr>
          <w:rFonts w:asciiTheme="majorEastAsia" w:eastAsiaTheme="majorEastAsia" w:hAnsiTheme="majorEastAsia"/>
          <w:b/>
          <w:color w:val="000000" w:themeColor="text1"/>
          <w:szCs w:val="21"/>
        </w:rPr>
      </w:pPr>
    </w:p>
    <w:p w:rsidR="00BF2A21" w:rsidRDefault="00BF2A21" w:rsidP="0072039B">
      <w:pPr>
        <w:rPr>
          <w:rFonts w:asciiTheme="majorEastAsia" w:eastAsiaTheme="majorEastAsia" w:hAnsiTheme="majorEastAsia"/>
          <w:b/>
          <w:color w:val="000000" w:themeColor="text1"/>
          <w:szCs w:val="21"/>
        </w:rPr>
      </w:pPr>
    </w:p>
    <w:p w:rsidR="00BF2A21" w:rsidRDefault="00BF2A21" w:rsidP="0072039B">
      <w:pPr>
        <w:rPr>
          <w:rFonts w:asciiTheme="majorEastAsia" w:eastAsiaTheme="majorEastAsia" w:hAnsiTheme="majorEastAsia" w:hint="eastAsia"/>
          <w:b/>
          <w:color w:val="000000" w:themeColor="text1"/>
          <w:szCs w:val="21"/>
        </w:rPr>
      </w:pPr>
      <w:bookmarkStart w:id="0" w:name="_GoBack"/>
      <w:bookmarkEnd w:id="0"/>
    </w:p>
    <w:p w:rsidR="0072039B" w:rsidRPr="00165B91" w:rsidRDefault="00165B91" w:rsidP="0072039B">
      <w:pPr>
        <w:rPr>
          <w:rFonts w:asciiTheme="majorEastAsia" w:eastAsiaTheme="majorEastAsia" w:hAnsiTheme="majorEastAsia"/>
          <w:b/>
          <w:color w:val="000000" w:themeColor="text1"/>
          <w:szCs w:val="21"/>
        </w:rPr>
      </w:pPr>
      <w:r w:rsidRPr="00165B91">
        <w:rPr>
          <w:rFonts w:asciiTheme="majorEastAsia" w:eastAsiaTheme="majorEastAsia" w:hAnsiTheme="majorEastAsia" w:hint="eastAsia"/>
          <w:b/>
          <w:color w:val="000000" w:themeColor="text1"/>
          <w:szCs w:val="21"/>
        </w:rPr>
        <w:lastRenderedPageBreak/>
        <w:t>第</w:t>
      </w:r>
      <w:r w:rsidR="00F15BEE" w:rsidRPr="00165B91">
        <w:rPr>
          <w:rFonts w:asciiTheme="majorEastAsia" w:eastAsiaTheme="majorEastAsia" w:hAnsiTheme="majorEastAsia" w:hint="eastAsia"/>
          <w:b/>
          <w:color w:val="000000" w:themeColor="text1"/>
          <w:szCs w:val="21"/>
        </w:rPr>
        <w:t>４</w:t>
      </w:r>
      <w:r w:rsidR="0072039B" w:rsidRPr="00165B91">
        <w:rPr>
          <w:rFonts w:asciiTheme="majorEastAsia" w:eastAsiaTheme="majorEastAsia" w:hAnsiTheme="majorEastAsia" w:hint="eastAsia"/>
          <w:b/>
          <w:color w:val="000000" w:themeColor="text1"/>
          <w:szCs w:val="21"/>
        </w:rPr>
        <w:t xml:space="preserve">　調査結果に基づく処理</w:t>
      </w:r>
    </w:p>
    <w:p w:rsidR="008A7913" w:rsidRDefault="008A7913" w:rsidP="008A7913">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イ　</w:t>
      </w:r>
      <w:r w:rsidR="0072039B" w:rsidRPr="008E22B3">
        <w:rPr>
          <w:rFonts w:ascii="ＭＳ 明朝" w:eastAsia="ＭＳ 明朝" w:hAnsi="ＭＳ 明朝" w:hint="eastAsia"/>
          <w:color w:val="000000" w:themeColor="text1"/>
          <w:szCs w:val="21"/>
        </w:rPr>
        <w:t>調査の結果が全て適正であった場合</w:t>
      </w:r>
    </w:p>
    <w:p w:rsidR="0072039B" w:rsidRPr="008E22B3" w:rsidRDefault="008A7913" w:rsidP="008A7913">
      <w:pPr>
        <w:ind w:firstLineChars="300" w:firstLine="63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当該</w:t>
      </w:r>
      <w:r w:rsidR="0072039B" w:rsidRPr="008E22B3">
        <w:rPr>
          <w:rFonts w:ascii="ＭＳ 明朝" w:eastAsia="ＭＳ 明朝" w:hAnsi="ＭＳ 明朝" w:hint="eastAsia"/>
          <w:color w:val="000000" w:themeColor="text1"/>
          <w:szCs w:val="21"/>
        </w:rPr>
        <w:t>就職率に基づき、就職支援経費を支給するものとする。</w:t>
      </w:r>
    </w:p>
    <w:p w:rsidR="0072039B" w:rsidRPr="008E22B3" w:rsidRDefault="0072039B" w:rsidP="008A7913">
      <w:pPr>
        <w:ind w:firstLineChars="100" w:firstLine="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ロ　調査において不整合な部分があった場合</w:t>
      </w:r>
    </w:p>
    <w:p w:rsidR="0072039B" w:rsidRPr="008E22B3" w:rsidRDefault="0072039B" w:rsidP="008E22B3">
      <w:pPr>
        <w:ind w:leftChars="200" w:left="420" w:firstLineChars="100" w:firstLine="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事業所名や就職日が異なる</w:t>
      </w:r>
      <w:r w:rsidR="00165B91">
        <w:rPr>
          <w:rFonts w:ascii="ＭＳ 明朝" w:eastAsia="ＭＳ 明朝" w:hAnsi="ＭＳ 明朝" w:hint="eastAsia"/>
          <w:color w:val="000000" w:themeColor="text1"/>
          <w:szCs w:val="21"/>
        </w:rPr>
        <w:t>等、対象就職者より提出のあった「就職状況報告」等の記載内容に誤り</w:t>
      </w:r>
      <w:r w:rsidRPr="008E22B3">
        <w:rPr>
          <w:rFonts w:ascii="ＭＳ 明朝" w:eastAsia="ＭＳ 明朝" w:hAnsi="ＭＳ 明朝" w:hint="eastAsia"/>
          <w:color w:val="000000" w:themeColor="text1"/>
          <w:szCs w:val="21"/>
        </w:rPr>
        <w:t>等があった場合、修正事項の内容を文書又はメール等の記録可能な方法により、委託先機関に対して必要な修正を行わせるもの</w:t>
      </w:r>
      <w:r w:rsidR="00F15BEE" w:rsidRPr="008E22B3">
        <w:rPr>
          <w:rFonts w:ascii="ＭＳ 明朝" w:eastAsia="ＭＳ 明朝" w:hAnsi="ＭＳ 明朝" w:hint="eastAsia"/>
          <w:color w:val="000000" w:themeColor="text1"/>
          <w:szCs w:val="21"/>
        </w:rPr>
        <w:t>と</w:t>
      </w:r>
      <w:r w:rsidRPr="008E22B3">
        <w:rPr>
          <w:rFonts w:ascii="ＭＳ 明朝" w:eastAsia="ＭＳ 明朝" w:hAnsi="ＭＳ 明朝" w:hint="eastAsia"/>
          <w:color w:val="000000" w:themeColor="text1"/>
          <w:szCs w:val="21"/>
        </w:rPr>
        <w:t>する。</w:t>
      </w:r>
    </w:p>
    <w:p w:rsidR="0072039B" w:rsidRPr="008E22B3" w:rsidRDefault="0072039B" w:rsidP="004518BC">
      <w:pPr>
        <w:ind w:leftChars="200" w:left="420" w:firstLineChars="100" w:firstLine="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上記により</w:t>
      </w:r>
      <w:r w:rsidR="008E22B3">
        <w:rPr>
          <w:rFonts w:ascii="ＭＳ 明朝" w:eastAsia="ＭＳ 明朝" w:hAnsi="ＭＳ 明朝" w:hint="eastAsia"/>
          <w:color w:val="000000" w:themeColor="text1"/>
          <w:szCs w:val="21"/>
        </w:rPr>
        <w:t>修正後、対象就職者として適正であると判断された場合には、当該就職率に</w:t>
      </w:r>
      <w:r w:rsidRPr="008E22B3">
        <w:rPr>
          <w:rFonts w:ascii="ＭＳ 明朝" w:eastAsia="ＭＳ 明朝" w:hAnsi="ＭＳ 明朝" w:hint="eastAsia"/>
          <w:color w:val="000000" w:themeColor="text1"/>
          <w:szCs w:val="21"/>
        </w:rPr>
        <w:t>基づき、就職支援経費を支給するものとする。</w:t>
      </w:r>
    </w:p>
    <w:p w:rsidR="00BF554C" w:rsidRPr="00165B91" w:rsidRDefault="00165B91" w:rsidP="00BF554C">
      <w:pPr>
        <w:spacing w:beforeLines="50" w:before="180"/>
        <w:rPr>
          <w:rFonts w:asciiTheme="majorEastAsia" w:eastAsiaTheme="majorEastAsia" w:hAnsiTheme="majorEastAsia"/>
          <w:b/>
          <w:color w:val="000000" w:themeColor="text1"/>
          <w:szCs w:val="21"/>
        </w:rPr>
      </w:pPr>
      <w:r w:rsidRPr="00165B91">
        <w:rPr>
          <w:rFonts w:asciiTheme="majorEastAsia" w:eastAsiaTheme="majorEastAsia" w:hAnsiTheme="majorEastAsia" w:hint="eastAsia"/>
          <w:b/>
          <w:color w:val="000000" w:themeColor="text1"/>
          <w:szCs w:val="21"/>
        </w:rPr>
        <w:t>第</w:t>
      </w:r>
      <w:r w:rsidR="00F15BEE" w:rsidRPr="00165B91">
        <w:rPr>
          <w:rFonts w:asciiTheme="majorEastAsia" w:eastAsiaTheme="majorEastAsia" w:hAnsiTheme="majorEastAsia" w:hint="eastAsia"/>
          <w:b/>
          <w:color w:val="000000" w:themeColor="text1"/>
          <w:szCs w:val="21"/>
        </w:rPr>
        <w:t>５</w:t>
      </w:r>
      <w:r w:rsidR="008A7913" w:rsidRPr="00165B91">
        <w:rPr>
          <w:rFonts w:asciiTheme="majorEastAsia" w:eastAsiaTheme="majorEastAsia" w:hAnsiTheme="majorEastAsia" w:hint="eastAsia"/>
          <w:b/>
          <w:color w:val="000000" w:themeColor="text1"/>
          <w:szCs w:val="21"/>
        </w:rPr>
        <w:t xml:space="preserve">　</w:t>
      </w:r>
      <w:r w:rsidR="00BF554C" w:rsidRPr="00165B91">
        <w:rPr>
          <w:rFonts w:asciiTheme="majorEastAsia" w:eastAsiaTheme="majorEastAsia" w:hAnsiTheme="majorEastAsia" w:hint="eastAsia"/>
          <w:b/>
          <w:color w:val="000000" w:themeColor="text1"/>
          <w:szCs w:val="21"/>
        </w:rPr>
        <w:t>不正な行為があったまたは行われようとした場合の対応</w:t>
      </w:r>
    </w:p>
    <w:p w:rsidR="008E22B3" w:rsidRPr="00165B91" w:rsidRDefault="00BF554C" w:rsidP="00165B91">
      <w:pPr>
        <w:ind w:firstLineChars="100" w:firstLine="211"/>
        <w:rPr>
          <w:rFonts w:asciiTheme="majorEastAsia" w:eastAsiaTheme="majorEastAsia" w:hAnsiTheme="majorEastAsia"/>
          <w:b/>
          <w:color w:val="000000" w:themeColor="text1"/>
          <w:szCs w:val="21"/>
        </w:rPr>
      </w:pPr>
      <w:r w:rsidRPr="00165B91">
        <w:rPr>
          <w:rFonts w:asciiTheme="majorEastAsia" w:eastAsiaTheme="majorEastAsia" w:hAnsiTheme="majorEastAsia" w:hint="eastAsia"/>
          <w:b/>
          <w:color w:val="000000" w:themeColor="text1"/>
          <w:szCs w:val="21"/>
        </w:rPr>
        <w:t>（１）</w:t>
      </w:r>
      <w:r w:rsidR="008E22B3" w:rsidRPr="00165B91">
        <w:rPr>
          <w:rFonts w:asciiTheme="majorEastAsia" w:eastAsiaTheme="majorEastAsia" w:hAnsiTheme="majorEastAsia" w:hint="eastAsia"/>
          <w:b/>
          <w:color w:val="000000" w:themeColor="text1"/>
          <w:szCs w:val="21"/>
        </w:rPr>
        <w:t xml:space="preserve">　</w:t>
      </w:r>
      <w:r w:rsidRPr="00165B91">
        <w:rPr>
          <w:rFonts w:asciiTheme="majorEastAsia" w:eastAsiaTheme="majorEastAsia" w:hAnsiTheme="majorEastAsia" w:hint="eastAsia"/>
          <w:b/>
          <w:color w:val="000000" w:themeColor="text1"/>
          <w:szCs w:val="21"/>
        </w:rPr>
        <w:t>対応</w:t>
      </w:r>
    </w:p>
    <w:p w:rsidR="00BF554C" w:rsidRPr="008E22B3" w:rsidRDefault="00BF554C" w:rsidP="00165B91">
      <w:pPr>
        <w:ind w:leftChars="400" w:left="840" w:firstLineChars="100" w:firstLine="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書面の改ざん又は偽造等、偽りその他不正の行為により就職支援経費の支給を受けたこと、又は受けようとしたことが明らかとなった委託先機関については、就職支援経費の支給は行わないとともに、不正行為に係る処分を通知した日から５年以内の期間を定め、受託機会を与えない</w:t>
      </w:r>
      <w:r w:rsidR="0081427D" w:rsidRPr="008E22B3">
        <w:rPr>
          <w:rFonts w:ascii="ＭＳ 明朝" w:eastAsia="ＭＳ 明朝" w:hAnsi="ＭＳ 明朝" w:hint="eastAsia"/>
          <w:color w:val="000000" w:themeColor="text1"/>
          <w:szCs w:val="21"/>
        </w:rPr>
        <w:t>こととする</w:t>
      </w:r>
      <w:r w:rsidRPr="008E22B3">
        <w:rPr>
          <w:rFonts w:ascii="ＭＳ 明朝" w:eastAsia="ＭＳ 明朝" w:hAnsi="ＭＳ 明朝" w:hint="eastAsia"/>
          <w:color w:val="000000" w:themeColor="text1"/>
          <w:szCs w:val="21"/>
        </w:rPr>
        <w:t>。</w:t>
      </w:r>
    </w:p>
    <w:p w:rsidR="00BF554C" w:rsidRPr="00165B91" w:rsidRDefault="00BF554C" w:rsidP="00165B91">
      <w:pPr>
        <w:ind w:firstLineChars="100" w:firstLine="211"/>
        <w:rPr>
          <w:rFonts w:asciiTheme="majorEastAsia" w:eastAsiaTheme="majorEastAsia" w:hAnsiTheme="majorEastAsia"/>
          <w:b/>
          <w:color w:val="000000" w:themeColor="text1"/>
          <w:szCs w:val="21"/>
        </w:rPr>
      </w:pPr>
      <w:r w:rsidRPr="00165B91">
        <w:rPr>
          <w:rFonts w:asciiTheme="majorEastAsia" w:eastAsiaTheme="majorEastAsia" w:hAnsiTheme="majorEastAsia" w:hint="eastAsia"/>
          <w:b/>
          <w:color w:val="000000" w:themeColor="text1"/>
          <w:szCs w:val="21"/>
        </w:rPr>
        <w:t>（２）</w:t>
      </w:r>
      <w:r w:rsidR="008E22B3" w:rsidRPr="00165B91">
        <w:rPr>
          <w:rFonts w:asciiTheme="majorEastAsia" w:eastAsiaTheme="majorEastAsia" w:hAnsiTheme="majorEastAsia" w:hint="eastAsia"/>
          <w:b/>
          <w:color w:val="000000" w:themeColor="text1"/>
          <w:szCs w:val="21"/>
        </w:rPr>
        <w:t xml:space="preserve">　</w:t>
      </w:r>
      <w:r w:rsidRPr="00165B91">
        <w:rPr>
          <w:rFonts w:asciiTheme="majorEastAsia" w:eastAsiaTheme="majorEastAsia" w:hAnsiTheme="majorEastAsia" w:hint="eastAsia"/>
          <w:b/>
          <w:color w:val="000000" w:themeColor="text1"/>
          <w:szCs w:val="21"/>
        </w:rPr>
        <w:t>不正受給の返還</w:t>
      </w:r>
    </w:p>
    <w:p w:rsidR="00BF554C" w:rsidRPr="008E22B3" w:rsidRDefault="00BF554C" w:rsidP="00165B91">
      <w:pPr>
        <w:ind w:leftChars="400" w:left="1050" w:hangingChars="100" w:hanging="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イ　事実確認により、委託先機関が偽りその他不正の行為により就職支援経費等の支給を受けたことが明らかとなった場合には、結果として就職支援経費等の額に変動がない場合も含め、既に支給した就職支援経費等の全部を返還</w:t>
      </w:r>
      <w:r w:rsidR="00F15BEE" w:rsidRPr="008E22B3">
        <w:rPr>
          <w:rFonts w:ascii="ＭＳ 明朝" w:eastAsia="ＭＳ 明朝" w:hAnsi="ＭＳ 明朝" w:hint="eastAsia"/>
          <w:color w:val="000000" w:themeColor="text1"/>
          <w:szCs w:val="21"/>
        </w:rPr>
        <w:t>する</w:t>
      </w:r>
      <w:r w:rsidRPr="008E22B3">
        <w:rPr>
          <w:rFonts w:ascii="ＭＳ 明朝" w:eastAsia="ＭＳ 明朝" w:hAnsi="ＭＳ 明朝" w:hint="eastAsia"/>
          <w:color w:val="000000" w:themeColor="text1"/>
          <w:szCs w:val="21"/>
        </w:rPr>
        <w:t>こと。</w:t>
      </w:r>
    </w:p>
    <w:p w:rsidR="00BF554C" w:rsidRPr="008E22B3" w:rsidRDefault="00BF554C" w:rsidP="00165B91">
      <w:pPr>
        <w:ind w:leftChars="500" w:left="1050" w:firstLineChars="100" w:firstLine="210"/>
        <w:rPr>
          <w:rFonts w:ascii="ＭＳ 明朝" w:eastAsia="ＭＳ 明朝" w:hAnsi="ＭＳ 明朝"/>
          <w:color w:val="000000" w:themeColor="text1"/>
          <w:szCs w:val="21"/>
        </w:rPr>
      </w:pPr>
      <w:r w:rsidRPr="008E22B3">
        <w:rPr>
          <w:rFonts w:ascii="ＭＳ 明朝" w:eastAsia="ＭＳ 明朝" w:hAnsi="ＭＳ 明朝" w:hint="eastAsia"/>
          <w:color w:val="000000" w:themeColor="text1"/>
          <w:szCs w:val="21"/>
        </w:rPr>
        <w:t>なお、過誤払いと認められる場合においても、速やかに既に支給した就職支援経費等を返還</w:t>
      </w:r>
      <w:r w:rsidR="00F15BEE" w:rsidRPr="008E22B3">
        <w:rPr>
          <w:rFonts w:ascii="ＭＳ 明朝" w:eastAsia="ＭＳ 明朝" w:hAnsi="ＭＳ 明朝" w:hint="eastAsia"/>
          <w:color w:val="000000" w:themeColor="text1"/>
          <w:szCs w:val="21"/>
        </w:rPr>
        <w:t>する</w:t>
      </w:r>
      <w:r w:rsidRPr="008E22B3">
        <w:rPr>
          <w:rFonts w:ascii="ＭＳ 明朝" w:eastAsia="ＭＳ 明朝" w:hAnsi="ＭＳ 明朝" w:hint="eastAsia"/>
          <w:color w:val="000000" w:themeColor="text1"/>
          <w:szCs w:val="21"/>
        </w:rPr>
        <w:t>こと。</w:t>
      </w:r>
    </w:p>
    <w:p w:rsidR="00BF554C" w:rsidRPr="008E22B3" w:rsidRDefault="00165B91" w:rsidP="00165B91">
      <w:pPr>
        <w:ind w:leftChars="400" w:left="1050" w:hangingChars="100" w:hanging="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口</w:t>
      </w:r>
      <w:r w:rsidR="00BF554C" w:rsidRPr="008E22B3">
        <w:rPr>
          <w:rFonts w:ascii="ＭＳ 明朝" w:eastAsia="ＭＳ 明朝" w:hAnsi="ＭＳ 明朝" w:hint="eastAsia"/>
          <w:color w:val="000000" w:themeColor="text1"/>
          <w:szCs w:val="21"/>
        </w:rPr>
        <w:t xml:space="preserve">　委託先機関が偽りその他不正の行為により支給を受けた就職支援経費等の全部又は一部を返還</w:t>
      </w:r>
      <w:r w:rsidR="00F15BEE" w:rsidRPr="008E22B3">
        <w:rPr>
          <w:rFonts w:ascii="ＭＳ 明朝" w:eastAsia="ＭＳ 明朝" w:hAnsi="ＭＳ 明朝" w:hint="eastAsia"/>
          <w:color w:val="000000" w:themeColor="text1"/>
          <w:szCs w:val="21"/>
        </w:rPr>
        <w:t>する</w:t>
      </w:r>
      <w:r w:rsidR="00BF554C" w:rsidRPr="008E22B3">
        <w:rPr>
          <w:rFonts w:ascii="ＭＳ 明朝" w:eastAsia="ＭＳ 明朝" w:hAnsi="ＭＳ 明朝" w:hint="eastAsia"/>
          <w:color w:val="000000" w:themeColor="text1"/>
          <w:szCs w:val="21"/>
        </w:rPr>
        <w:t>場合には、原則として一括返還</w:t>
      </w:r>
      <w:r w:rsidR="00F15BEE" w:rsidRPr="008E22B3">
        <w:rPr>
          <w:rFonts w:ascii="ＭＳ 明朝" w:eastAsia="ＭＳ 明朝" w:hAnsi="ＭＳ 明朝" w:hint="eastAsia"/>
          <w:color w:val="000000" w:themeColor="text1"/>
          <w:szCs w:val="21"/>
        </w:rPr>
        <w:t>する</w:t>
      </w:r>
      <w:r w:rsidR="00BF554C" w:rsidRPr="008E22B3">
        <w:rPr>
          <w:rFonts w:ascii="ＭＳ 明朝" w:eastAsia="ＭＳ 明朝" w:hAnsi="ＭＳ 明朝" w:hint="eastAsia"/>
          <w:color w:val="000000" w:themeColor="text1"/>
          <w:szCs w:val="21"/>
        </w:rPr>
        <w:t>こと。また、原則として、返還の対象となる就職支援経費等を受給した日の翌日から起算して返還を終了する日までの期間において、民法第４０４条の規定に基づき年３</w:t>
      </w:r>
      <w:r w:rsidR="00B35167">
        <w:rPr>
          <w:rFonts w:ascii="ＭＳ 明朝" w:eastAsia="ＭＳ 明朝" w:hAnsi="ＭＳ 明朝" w:hint="eastAsia"/>
          <w:color w:val="000000" w:themeColor="text1"/>
          <w:szCs w:val="21"/>
        </w:rPr>
        <w:t>％</w:t>
      </w:r>
      <w:r w:rsidR="00BF554C" w:rsidRPr="008E22B3">
        <w:rPr>
          <w:rFonts w:ascii="ＭＳ 明朝" w:eastAsia="ＭＳ 明朝" w:hAnsi="ＭＳ 明朝" w:hint="eastAsia"/>
          <w:color w:val="000000" w:themeColor="text1"/>
          <w:szCs w:val="21"/>
        </w:rPr>
        <w:t>の利息を徴収する。</w:t>
      </w:r>
    </w:p>
    <w:sectPr w:rsidR="00BF554C" w:rsidRPr="008E22B3" w:rsidSect="00165B91">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CFB" w:rsidRDefault="003B6CFB" w:rsidP="003B6CFB">
      <w:r>
        <w:separator/>
      </w:r>
    </w:p>
  </w:endnote>
  <w:endnote w:type="continuationSeparator" w:id="0">
    <w:p w:rsidR="003B6CFB" w:rsidRDefault="003B6CFB" w:rsidP="003B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CFB" w:rsidRDefault="003B6CFB" w:rsidP="003B6CFB">
      <w:r>
        <w:separator/>
      </w:r>
    </w:p>
  </w:footnote>
  <w:footnote w:type="continuationSeparator" w:id="0">
    <w:p w:rsidR="003B6CFB" w:rsidRDefault="003B6CFB" w:rsidP="003B6C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2EC"/>
    <w:rsid w:val="000B1C67"/>
    <w:rsid w:val="000B2C2B"/>
    <w:rsid w:val="000D7F14"/>
    <w:rsid w:val="000E1E60"/>
    <w:rsid w:val="00131A6E"/>
    <w:rsid w:val="0014043F"/>
    <w:rsid w:val="001434EB"/>
    <w:rsid w:val="00165B91"/>
    <w:rsid w:val="0023713C"/>
    <w:rsid w:val="00357F2D"/>
    <w:rsid w:val="003B533C"/>
    <w:rsid w:val="003B6CFB"/>
    <w:rsid w:val="003F2F54"/>
    <w:rsid w:val="00421F99"/>
    <w:rsid w:val="004518BC"/>
    <w:rsid w:val="00487186"/>
    <w:rsid w:val="00497968"/>
    <w:rsid w:val="004A72EC"/>
    <w:rsid w:val="004C58E6"/>
    <w:rsid w:val="00503B77"/>
    <w:rsid w:val="005650A0"/>
    <w:rsid w:val="00586955"/>
    <w:rsid w:val="005A12A7"/>
    <w:rsid w:val="005A3282"/>
    <w:rsid w:val="00624866"/>
    <w:rsid w:val="006508C2"/>
    <w:rsid w:val="006F5574"/>
    <w:rsid w:val="0072039B"/>
    <w:rsid w:val="007C6579"/>
    <w:rsid w:val="0081427D"/>
    <w:rsid w:val="0089644E"/>
    <w:rsid w:val="008A7913"/>
    <w:rsid w:val="008D7E8F"/>
    <w:rsid w:val="008E099F"/>
    <w:rsid w:val="008E22B3"/>
    <w:rsid w:val="009222AF"/>
    <w:rsid w:val="009E1AFE"/>
    <w:rsid w:val="00A85472"/>
    <w:rsid w:val="00B16EA1"/>
    <w:rsid w:val="00B35167"/>
    <w:rsid w:val="00B6274D"/>
    <w:rsid w:val="00B805A5"/>
    <w:rsid w:val="00BC09DF"/>
    <w:rsid w:val="00BC746D"/>
    <w:rsid w:val="00BF2A21"/>
    <w:rsid w:val="00BF554C"/>
    <w:rsid w:val="00C11DAA"/>
    <w:rsid w:val="00C22640"/>
    <w:rsid w:val="00CD58D9"/>
    <w:rsid w:val="00D8772C"/>
    <w:rsid w:val="00DF7566"/>
    <w:rsid w:val="00E00265"/>
    <w:rsid w:val="00ED4C49"/>
    <w:rsid w:val="00EE509F"/>
    <w:rsid w:val="00F13874"/>
    <w:rsid w:val="00F15BEE"/>
    <w:rsid w:val="00F20C5A"/>
    <w:rsid w:val="00F60AEF"/>
    <w:rsid w:val="00F73846"/>
    <w:rsid w:val="00FA46F9"/>
    <w:rsid w:val="00FB4188"/>
    <w:rsid w:val="00FC1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46D59F13-090A-4D58-8533-120437D7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2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4C4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D4C49"/>
    <w:rPr>
      <w:rFonts w:asciiTheme="majorHAnsi" w:eastAsiaTheme="majorEastAsia" w:hAnsiTheme="majorHAnsi" w:cstheme="majorBidi"/>
      <w:sz w:val="18"/>
      <w:szCs w:val="18"/>
    </w:rPr>
  </w:style>
  <w:style w:type="paragraph" w:styleId="a5">
    <w:name w:val="header"/>
    <w:basedOn w:val="a"/>
    <w:link w:val="a6"/>
    <w:uiPriority w:val="99"/>
    <w:unhideWhenUsed/>
    <w:rsid w:val="003B6CFB"/>
    <w:pPr>
      <w:tabs>
        <w:tab w:val="center" w:pos="4252"/>
        <w:tab w:val="right" w:pos="8504"/>
      </w:tabs>
      <w:snapToGrid w:val="0"/>
    </w:pPr>
  </w:style>
  <w:style w:type="character" w:customStyle="1" w:styleId="a6">
    <w:name w:val="ヘッダー (文字)"/>
    <w:basedOn w:val="a0"/>
    <w:link w:val="a5"/>
    <w:uiPriority w:val="99"/>
    <w:rsid w:val="003B6CFB"/>
  </w:style>
  <w:style w:type="paragraph" w:styleId="a7">
    <w:name w:val="footer"/>
    <w:basedOn w:val="a"/>
    <w:link w:val="a8"/>
    <w:uiPriority w:val="99"/>
    <w:unhideWhenUsed/>
    <w:rsid w:val="003B6CFB"/>
    <w:pPr>
      <w:tabs>
        <w:tab w:val="center" w:pos="4252"/>
        <w:tab w:val="right" w:pos="8504"/>
      </w:tabs>
      <w:snapToGrid w:val="0"/>
    </w:pPr>
  </w:style>
  <w:style w:type="character" w:customStyle="1" w:styleId="a8">
    <w:name w:val="フッター (文字)"/>
    <w:basedOn w:val="a0"/>
    <w:link w:val="a7"/>
    <w:uiPriority w:val="99"/>
    <w:rsid w:val="003B6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240</Words>
  <Characters>1371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21</cp:revision>
  <cp:lastPrinted>2023-11-27T10:07:00Z</cp:lastPrinted>
  <dcterms:created xsi:type="dcterms:W3CDTF">2023-10-18T06:27:00Z</dcterms:created>
  <dcterms:modified xsi:type="dcterms:W3CDTF">2024-02-15T07:38:00Z</dcterms:modified>
</cp:coreProperties>
</file>